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速写</w:t>
      </w:r>
      <w:r>
        <w:rPr>
          <w:rFonts w:hint="eastAsia"/>
          <w:b/>
          <w:bCs/>
          <w:sz w:val="28"/>
          <w:szCs w:val="28"/>
          <w:lang w:val="en-US" w:eastAsia="zh-CN"/>
        </w:rPr>
        <w:t>教程</w:t>
      </w:r>
      <w:r>
        <w:rPr>
          <w:b/>
          <w:bCs/>
          <w:sz w:val="28"/>
          <w:szCs w:val="28"/>
        </w:rPr>
        <w:t>教学大纲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一、课程简介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速写作为绘画的基本技能之一，是艺术类学生必备的素质。本课程旨在通过系统的理论知识和实践练习，提高学生的速写技能，培养其艺术感知和创造力。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二、课程目标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掌握速写的基本原理和技巧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提高学生的观察力和表现力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培养学生对艺术的理解和欣赏能力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激发学生的创造力和想象力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三、课程内容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速写基础知识：介绍速写的定义、历史与发展，速写的工具与材料等。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速写内容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单个人物速写、人物组合速写、人物组合场景速写，风景速写，静物速写，城市速写风景等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田园速写风景，古镇街道速写风景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观察与表现：教授如何观察自然和人物，通过速写表现对象的形态、线条、结构等。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创意速写：通过主题创作，激发学生的想象力，培养其艺术创造力。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5. 速写作品赏析：欣赏和分析经典速写作品，提高学生的艺术鉴赏能力。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四、教学方法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理论讲解：教师讲解速写的基本原理和技巧，帮助学生理解速写的本质。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 示范教学：教师现场示范速写技巧，指导学生掌握正确的速写方法。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 实践练习：学生根据所学知识进行速写练习，教师现场指导并给予反馈。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 作品展示与评价：学生展示自己的速写作品，互相评价，教师给予总结性评价。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五、课程评估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 平时成绩：根据学生的课堂表现、作业完成情况等评定平时成绩。</w:t>
      </w:r>
    </w:p>
    <w:p>
      <w:r>
        <w:rPr>
          <w:sz w:val="28"/>
          <w:szCs w:val="28"/>
        </w:rPr>
        <w:t>2. 期末考试：要求学生完成一幅或多幅速写作品，根据作品的质量评定期末成绩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hODE1ODczZmJhNDVlNmNkYzRhOGFiMmVjMmVhNjYifQ=="/>
  </w:docVars>
  <w:rsids>
    <w:rsidRoot w:val="007C7049"/>
    <w:rsid w:val="006A61E0"/>
    <w:rsid w:val="0072453E"/>
    <w:rsid w:val="007C7049"/>
    <w:rsid w:val="00A15990"/>
    <w:rsid w:val="00A85135"/>
    <w:rsid w:val="2B7B7D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521</Characters>
  <Lines>4</Lines>
  <Paragraphs>1</Paragraphs>
  <TotalTime>1</TotalTime>
  <ScaleCrop>false</ScaleCrop>
  <LinksUpToDate>false</LinksUpToDate>
  <CharactersWithSpaces>611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2024-02-28T14:16:00Z</dcterms:created>
  <dc:creator>TNA-AN00</dc:creator>
  <cp:lastModifiedBy>六安美術學校鮑遠兵</cp:lastModifiedBy>
  <dcterms:modified xsi:type="dcterms:W3CDTF">2024-02-29T10:17:30Z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0fb0e66be9574fa3a2cfd3ffe72ba8cf_21</vt:lpwstr>
  </property>
  <property fmtid="{D5CDD505-2E9C-101B-9397-08002B2CF9AE}" pid="3" name="KSOProductBuildVer">
    <vt:lpwstr>2052-12.1.0.16388</vt:lpwstr>
  </property>
</Properties>
</file>